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F439B" w14:textId="77777777" w:rsidR="00D20892" w:rsidRDefault="006F61DD" w:rsidP="00DC2925">
      <w:pPr>
        <w:jc w:val="center"/>
        <w:rPr>
          <w:b/>
          <w:sz w:val="36"/>
          <w:szCs w:val="36"/>
        </w:rPr>
      </w:pPr>
      <w:r w:rsidRPr="006F61DD">
        <w:rPr>
          <w:b/>
          <w:noProof/>
          <w:sz w:val="36"/>
          <w:szCs w:val="36"/>
        </w:rPr>
        <w:drawing>
          <wp:inline distT="0" distB="0" distL="0" distR="0" wp14:anchorId="4E84215F" wp14:editId="3E012BDA">
            <wp:extent cx="3240082" cy="914400"/>
            <wp:effectExtent l="19050" t="0" r="0" b="0"/>
            <wp:docPr id="3" name="Picture 1" descr="C:\Users\prolle\AppData\Local\Microsoft\Windows\Temporary Internet Files\Content.Outlook\FR3BXYRT\ICB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lle\AppData\Local\Microsoft\Windows\Temporary Internet Files\Content.Outlook\FR3BXYRT\ICB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8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D17B56" w14:textId="77777777" w:rsidR="00D20892" w:rsidRDefault="00D20892" w:rsidP="00DC2925">
      <w:pPr>
        <w:jc w:val="center"/>
        <w:rPr>
          <w:b/>
          <w:sz w:val="36"/>
          <w:szCs w:val="36"/>
        </w:rPr>
      </w:pPr>
    </w:p>
    <w:p w14:paraId="1475468C" w14:textId="77777777" w:rsidR="00DC2925" w:rsidRDefault="00DC2925" w:rsidP="00DC2925">
      <w:pPr>
        <w:jc w:val="both"/>
      </w:pPr>
    </w:p>
    <w:p w14:paraId="72201417" w14:textId="77777777" w:rsidR="00DC2925" w:rsidRPr="003E55AB" w:rsidRDefault="00DC2925" w:rsidP="00DC2925">
      <w:pPr>
        <w:jc w:val="center"/>
        <w:rPr>
          <w:rFonts w:ascii="Bookman Old Style" w:hAnsi="Bookman Old Style"/>
          <w:b/>
          <w:sz w:val="52"/>
          <w:szCs w:val="52"/>
          <w:u w:val="single"/>
        </w:rPr>
      </w:pPr>
      <w:r w:rsidRPr="003E55AB">
        <w:rPr>
          <w:rFonts w:ascii="Bookman Old Style" w:hAnsi="Bookman Old Style"/>
          <w:b/>
          <w:sz w:val="52"/>
          <w:szCs w:val="52"/>
          <w:u w:val="single"/>
        </w:rPr>
        <w:t>PUBLIC NOTICE</w:t>
      </w:r>
    </w:p>
    <w:p w14:paraId="53AFAF24" w14:textId="77777777" w:rsidR="00DC2925" w:rsidRDefault="00DC2925" w:rsidP="00DC2925">
      <w:pPr>
        <w:jc w:val="both"/>
      </w:pPr>
    </w:p>
    <w:p w14:paraId="15DECA6D" w14:textId="77777777" w:rsidR="00DC2925" w:rsidRDefault="00DC2925" w:rsidP="00DC2925">
      <w:pPr>
        <w:jc w:val="both"/>
      </w:pPr>
    </w:p>
    <w:p w14:paraId="1F0882FA" w14:textId="77777777" w:rsidR="006F61DD" w:rsidRDefault="006F61DD" w:rsidP="00DC2925">
      <w:pPr>
        <w:jc w:val="both"/>
      </w:pPr>
    </w:p>
    <w:p w14:paraId="24958052" w14:textId="285365FE" w:rsidR="00DC2925" w:rsidRDefault="00DC2925" w:rsidP="003C5AD3">
      <w:pPr>
        <w:tabs>
          <w:tab w:val="left" w:pos="6480"/>
        </w:tabs>
        <w:jc w:val="both"/>
        <w:rPr>
          <w:rFonts w:ascii="Arial" w:hAnsi="Arial" w:cs="Arial"/>
          <w:b/>
        </w:rPr>
      </w:pPr>
      <w:r w:rsidRPr="00AE3A4B">
        <w:rPr>
          <w:rFonts w:ascii="Arial" w:hAnsi="Arial" w:cs="Arial"/>
          <w:b/>
        </w:rPr>
        <w:t>No.</w:t>
      </w:r>
      <w:r w:rsidR="00D8185E">
        <w:rPr>
          <w:rFonts w:ascii="Arial" w:hAnsi="Arial" w:cs="Arial"/>
          <w:b/>
        </w:rPr>
        <w:t xml:space="preserve"> </w:t>
      </w:r>
      <w:r w:rsidR="00E315EC">
        <w:rPr>
          <w:rFonts w:ascii="Arial" w:hAnsi="Arial" w:cs="Arial"/>
          <w:b/>
        </w:rPr>
        <w:t>6</w:t>
      </w:r>
      <w:r w:rsidR="00B32A59">
        <w:rPr>
          <w:rFonts w:ascii="Arial" w:hAnsi="Arial" w:cs="Arial"/>
          <w:b/>
        </w:rPr>
        <w:t xml:space="preserve"> </w:t>
      </w:r>
      <w:r w:rsidR="003C5AD3">
        <w:rPr>
          <w:rFonts w:ascii="Arial" w:hAnsi="Arial" w:cs="Arial"/>
          <w:b/>
        </w:rPr>
        <w:t>of 201</w:t>
      </w:r>
      <w:r w:rsidR="000F4A38">
        <w:rPr>
          <w:rFonts w:ascii="Arial" w:hAnsi="Arial" w:cs="Arial"/>
          <w:b/>
        </w:rPr>
        <w:t>9</w:t>
      </w:r>
      <w:r w:rsidRPr="00AE3A4B">
        <w:rPr>
          <w:rFonts w:ascii="Arial" w:hAnsi="Arial" w:cs="Arial"/>
          <w:b/>
        </w:rPr>
        <w:t xml:space="preserve">                   </w:t>
      </w:r>
      <w:r w:rsidR="007B3EB0">
        <w:rPr>
          <w:rFonts w:ascii="Arial" w:hAnsi="Arial" w:cs="Arial"/>
          <w:b/>
        </w:rPr>
        <w:t xml:space="preserve">                                                     </w:t>
      </w:r>
      <w:r w:rsidR="003C5AD3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154F78">
        <w:rPr>
          <w:rFonts w:ascii="Arial" w:hAnsi="Arial" w:cs="Arial"/>
          <w:b/>
        </w:rPr>
        <w:t xml:space="preserve">    </w:t>
      </w:r>
      <w:r w:rsidR="003C5AD3">
        <w:rPr>
          <w:rFonts w:ascii="Arial" w:hAnsi="Arial" w:cs="Arial"/>
          <w:b/>
        </w:rPr>
        <w:t xml:space="preserve"> </w:t>
      </w:r>
      <w:r w:rsidR="00E50003">
        <w:rPr>
          <w:rFonts w:ascii="Arial" w:hAnsi="Arial" w:cs="Arial"/>
          <w:b/>
        </w:rPr>
        <w:t>2</w:t>
      </w:r>
      <w:r w:rsidR="00E315EC">
        <w:rPr>
          <w:rFonts w:ascii="Arial" w:hAnsi="Arial" w:cs="Arial"/>
          <w:b/>
        </w:rPr>
        <w:t xml:space="preserve"> </w:t>
      </w:r>
      <w:r w:rsidR="00E50003">
        <w:rPr>
          <w:rFonts w:ascii="Arial" w:hAnsi="Arial" w:cs="Arial"/>
          <w:b/>
        </w:rPr>
        <w:t>September</w:t>
      </w:r>
      <w:r w:rsidR="006E6C9E">
        <w:rPr>
          <w:rFonts w:ascii="Arial" w:hAnsi="Arial" w:cs="Arial"/>
          <w:b/>
        </w:rPr>
        <w:t>, 2019</w:t>
      </w:r>
    </w:p>
    <w:p w14:paraId="166898EB" w14:textId="77777777" w:rsidR="00DC2925" w:rsidRDefault="00DC2925" w:rsidP="00DC2925">
      <w:pPr>
        <w:jc w:val="both"/>
        <w:rPr>
          <w:rFonts w:ascii="Arial" w:hAnsi="Arial" w:cs="Arial"/>
        </w:rPr>
      </w:pPr>
    </w:p>
    <w:p w14:paraId="45BF1BA7" w14:textId="77777777" w:rsidR="00CA4DEB" w:rsidRDefault="00CA4DEB" w:rsidP="00DC2925">
      <w:pPr>
        <w:jc w:val="both"/>
        <w:rPr>
          <w:rFonts w:ascii="Arial" w:hAnsi="Arial" w:cs="Arial"/>
        </w:rPr>
      </w:pPr>
    </w:p>
    <w:p w14:paraId="4F94BCEB" w14:textId="5A9B3496" w:rsidR="00DC2925" w:rsidRPr="00AE3A4B" w:rsidRDefault="00DC2925" w:rsidP="00DC2925">
      <w:pPr>
        <w:jc w:val="both"/>
        <w:rPr>
          <w:rFonts w:ascii="Arial" w:hAnsi="Arial" w:cs="Arial"/>
        </w:rPr>
      </w:pPr>
      <w:r w:rsidRPr="00AE3A4B">
        <w:rPr>
          <w:rFonts w:ascii="Arial" w:hAnsi="Arial" w:cs="Arial"/>
        </w:rPr>
        <w:t xml:space="preserve">This </w:t>
      </w:r>
      <w:r w:rsidRPr="00DC2925">
        <w:rPr>
          <w:rFonts w:ascii="Arial" w:hAnsi="Arial" w:cs="Arial"/>
        </w:rPr>
        <w:t xml:space="preserve">NOTICE </w:t>
      </w:r>
      <w:r w:rsidRPr="00AE3A4B">
        <w:rPr>
          <w:rFonts w:ascii="Arial" w:hAnsi="Arial" w:cs="Arial"/>
        </w:rPr>
        <w:t>is issued by the Insurance Commission of The Bahamas</w:t>
      </w:r>
      <w:r w:rsidR="00B26263">
        <w:rPr>
          <w:rFonts w:ascii="Arial" w:hAnsi="Arial" w:cs="Arial"/>
        </w:rPr>
        <w:t xml:space="preserve"> (“the Commission”)</w:t>
      </w:r>
      <w:r w:rsidRPr="00AE3A4B">
        <w:rPr>
          <w:rFonts w:ascii="Arial" w:hAnsi="Arial" w:cs="Arial"/>
        </w:rPr>
        <w:t xml:space="preserve"> pursuant to </w:t>
      </w:r>
      <w:r>
        <w:rPr>
          <w:rFonts w:ascii="Arial" w:hAnsi="Arial" w:cs="Arial"/>
          <w:b/>
        </w:rPr>
        <w:t>s</w:t>
      </w:r>
      <w:r w:rsidRPr="00AE3A4B">
        <w:rPr>
          <w:rFonts w:ascii="Arial" w:hAnsi="Arial" w:cs="Arial"/>
          <w:b/>
        </w:rPr>
        <w:t>ection</w:t>
      </w:r>
      <w:r w:rsidR="006C73DE">
        <w:rPr>
          <w:rFonts w:ascii="Arial" w:hAnsi="Arial" w:cs="Arial"/>
          <w:b/>
        </w:rPr>
        <w:t xml:space="preserve">s </w:t>
      </w:r>
      <w:r w:rsidR="002D0F81">
        <w:rPr>
          <w:rFonts w:ascii="Arial" w:hAnsi="Arial" w:cs="Arial"/>
          <w:b/>
        </w:rPr>
        <w:t>8, 128</w:t>
      </w:r>
      <w:r w:rsidR="006E6C9E">
        <w:rPr>
          <w:rFonts w:ascii="Arial" w:hAnsi="Arial" w:cs="Arial"/>
          <w:b/>
        </w:rPr>
        <w:t xml:space="preserve">(c) </w:t>
      </w:r>
      <w:r w:rsidR="000B41F0" w:rsidRPr="0075725D">
        <w:rPr>
          <w:rFonts w:ascii="Arial" w:hAnsi="Arial" w:cs="Arial"/>
        </w:rPr>
        <w:t>and</w:t>
      </w:r>
      <w:r w:rsidR="000B41F0">
        <w:rPr>
          <w:rFonts w:ascii="Arial" w:hAnsi="Arial" w:cs="Arial"/>
          <w:b/>
        </w:rPr>
        <w:t xml:space="preserve"> </w:t>
      </w:r>
      <w:r w:rsidR="00607FBB">
        <w:rPr>
          <w:rFonts w:ascii="Arial" w:hAnsi="Arial" w:cs="Arial"/>
          <w:b/>
        </w:rPr>
        <w:t>229</w:t>
      </w:r>
      <w:r w:rsidR="0075725D">
        <w:rPr>
          <w:rFonts w:ascii="Arial" w:hAnsi="Arial" w:cs="Arial"/>
          <w:b/>
        </w:rPr>
        <w:t xml:space="preserve"> </w:t>
      </w:r>
      <w:r w:rsidRPr="00AE3A4B">
        <w:rPr>
          <w:rFonts w:ascii="Arial" w:hAnsi="Arial" w:cs="Arial"/>
          <w:b/>
        </w:rPr>
        <w:t xml:space="preserve">of the </w:t>
      </w:r>
      <w:r w:rsidRPr="00997AA4">
        <w:rPr>
          <w:rFonts w:ascii="Arial" w:hAnsi="Arial" w:cs="Arial"/>
          <w:b/>
        </w:rPr>
        <w:t>Insurance Act</w:t>
      </w:r>
      <w:r w:rsidRPr="00AE3A4B">
        <w:rPr>
          <w:rFonts w:ascii="Arial" w:hAnsi="Arial" w:cs="Arial"/>
          <w:b/>
        </w:rPr>
        <w:t xml:space="preserve">, </w:t>
      </w:r>
      <w:r w:rsidR="000B41F0">
        <w:rPr>
          <w:rFonts w:ascii="Arial" w:hAnsi="Arial" w:cs="Arial"/>
          <w:b/>
        </w:rPr>
        <w:t>Ch. 347</w:t>
      </w:r>
      <w:r>
        <w:rPr>
          <w:rFonts w:ascii="Arial" w:hAnsi="Arial" w:cs="Arial"/>
          <w:b/>
        </w:rPr>
        <w:t xml:space="preserve"> (2009 Consolidated Statute Laws)</w:t>
      </w:r>
      <w:r w:rsidRPr="00AE3A4B">
        <w:rPr>
          <w:rFonts w:ascii="Arial" w:hAnsi="Arial" w:cs="Arial"/>
        </w:rPr>
        <w:t>.</w:t>
      </w:r>
      <w:r w:rsidR="000B41F0">
        <w:rPr>
          <w:rFonts w:ascii="Arial" w:hAnsi="Arial" w:cs="Arial"/>
        </w:rPr>
        <w:t xml:space="preserve"> </w:t>
      </w:r>
      <w:r w:rsidR="00A2397F">
        <w:rPr>
          <w:rFonts w:ascii="Arial" w:hAnsi="Arial" w:cs="Arial"/>
        </w:rPr>
        <w:t xml:space="preserve"> </w:t>
      </w:r>
    </w:p>
    <w:p w14:paraId="7BBE46BA" w14:textId="6EA90B55" w:rsidR="00605195" w:rsidRDefault="00747726" w:rsidP="00DC29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076CF88" w14:textId="6422EC7F" w:rsidR="00605195" w:rsidRDefault="00605195" w:rsidP="00605195">
      <w:pPr>
        <w:jc w:val="both"/>
        <w:rPr>
          <w:rFonts w:ascii="Arial" w:hAnsi="Arial" w:cs="Arial"/>
        </w:rPr>
      </w:pPr>
      <w:r w:rsidRPr="00AE3A4B">
        <w:rPr>
          <w:rFonts w:ascii="Arial" w:hAnsi="Arial" w:cs="Arial"/>
        </w:rPr>
        <w:t>The general public</w:t>
      </w:r>
      <w:r>
        <w:rPr>
          <w:rFonts w:ascii="Arial" w:hAnsi="Arial" w:cs="Arial"/>
        </w:rPr>
        <w:t xml:space="preserve"> </w:t>
      </w:r>
      <w:r w:rsidRPr="00AE3A4B">
        <w:rPr>
          <w:rFonts w:ascii="Arial" w:hAnsi="Arial" w:cs="Arial"/>
        </w:rPr>
        <w:t xml:space="preserve">is </w:t>
      </w:r>
      <w:r w:rsidRPr="00DC2925">
        <w:rPr>
          <w:rFonts w:ascii="Arial" w:hAnsi="Arial" w:cs="Arial"/>
        </w:rPr>
        <w:t xml:space="preserve">hereby notified that </w:t>
      </w:r>
      <w:r>
        <w:rPr>
          <w:rFonts w:ascii="Arial" w:hAnsi="Arial" w:cs="Arial"/>
        </w:rPr>
        <w:t xml:space="preserve">pursuant to </w:t>
      </w:r>
      <w:r w:rsidRPr="00441C10">
        <w:rPr>
          <w:rFonts w:ascii="Arial" w:hAnsi="Arial" w:cs="Arial"/>
          <w:b/>
        </w:rPr>
        <w:t>section</w:t>
      </w:r>
      <w:r>
        <w:rPr>
          <w:rFonts w:ascii="Arial" w:hAnsi="Arial" w:cs="Arial"/>
          <w:b/>
        </w:rPr>
        <w:t>s 8 and</w:t>
      </w:r>
      <w:r w:rsidRPr="00441C10">
        <w:rPr>
          <w:rFonts w:ascii="Arial" w:hAnsi="Arial" w:cs="Arial"/>
          <w:b/>
        </w:rPr>
        <w:t xml:space="preserve"> 128(c)</w:t>
      </w:r>
      <w:r>
        <w:rPr>
          <w:rFonts w:ascii="Arial" w:hAnsi="Arial" w:cs="Arial"/>
          <w:b/>
        </w:rPr>
        <w:t xml:space="preserve"> </w:t>
      </w:r>
      <w:r w:rsidRPr="0095635E">
        <w:rPr>
          <w:rFonts w:ascii="Arial" w:hAnsi="Arial" w:cs="Arial"/>
        </w:rPr>
        <w:t xml:space="preserve">of the </w:t>
      </w:r>
      <w:r w:rsidR="007156D1" w:rsidRPr="0095635E">
        <w:rPr>
          <w:rFonts w:ascii="Arial" w:hAnsi="Arial" w:cs="Arial"/>
        </w:rPr>
        <w:t>Act</w:t>
      </w:r>
      <w:r w:rsidR="007156D1">
        <w:rPr>
          <w:rFonts w:ascii="Arial" w:hAnsi="Arial" w:cs="Arial"/>
        </w:rPr>
        <w:t>,</w:t>
      </w:r>
      <w:r w:rsidR="00EA5196" w:rsidRPr="00EA5196">
        <w:rPr>
          <w:rFonts w:ascii="Arial" w:hAnsi="Arial" w:cs="Arial"/>
        </w:rPr>
        <w:t xml:space="preserve"> </w:t>
      </w:r>
      <w:r w:rsidR="00EA5196">
        <w:rPr>
          <w:rFonts w:ascii="Arial" w:hAnsi="Arial" w:cs="Arial"/>
        </w:rPr>
        <w:t xml:space="preserve">the registration of </w:t>
      </w:r>
      <w:r w:rsidR="00EA5196">
        <w:rPr>
          <w:rFonts w:ascii="Arial" w:hAnsi="Arial" w:cs="Arial"/>
          <w:b/>
        </w:rPr>
        <w:t>Star</w:t>
      </w:r>
      <w:r w:rsidR="00E315EC">
        <w:rPr>
          <w:rFonts w:ascii="Arial" w:hAnsi="Arial" w:cs="Arial"/>
          <w:b/>
        </w:rPr>
        <w:t xml:space="preserve"> General Insurance Agents &amp; </w:t>
      </w:r>
      <w:r w:rsidR="007156D1">
        <w:rPr>
          <w:rFonts w:ascii="Arial" w:hAnsi="Arial" w:cs="Arial"/>
          <w:b/>
        </w:rPr>
        <w:t>Brokers</w:t>
      </w:r>
      <w:r w:rsidR="00B87AD5">
        <w:rPr>
          <w:rFonts w:ascii="Arial" w:hAnsi="Arial" w:cs="Arial"/>
          <w:b/>
        </w:rPr>
        <w:t xml:space="preserve"> Limited</w:t>
      </w:r>
      <w:r w:rsidR="007156D1">
        <w:rPr>
          <w:rFonts w:ascii="Arial" w:hAnsi="Arial" w:cs="Arial"/>
          <w:b/>
        </w:rPr>
        <w:t xml:space="preserve"> </w:t>
      </w:r>
      <w:r w:rsidR="007156D1" w:rsidRPr="00B87AD5">
        <w:rPr>
          <w:rFonts w:ascii="Arial" w:hAnsi="Arial" w:cs="Arial"/>
          <w:bCs/>
        </w:rPr>
        <w:t xml:space="preserve">has </w:t>
      </w:r>
      <w:r w:rsidR="007156D1" w:rsidRPr="007156D1">
        <w:rPr>
          <w:rFonts w:ascii="Arial" w:hAnsi="Arial" w:cs="Arial"/>
          <w:bCs/>
        </w:rPr>
        <w:t>been cancelled</w:t>
      </w:r>
      <w:r w:rsidR="007156D1">
        <w:rPr>
          <w:rFonts w:ascii="Arial" w:hAnsi="Arial" w:cs="Arial"/>
          <w:b/>
        </w:rPr>
        <w:t xml:space="preserve">. Star General </w:t>
      </w:r>
      <w:r w:rsidR="00FC71A9">
        <w:rPr>
          <w:rFonts w:ascii="Arial" w:hAnsi="Arial" w:cs="Arial"/>
          <w:b/>
        </w:rPr>
        <w:t xml:space="preserve">Insurance </w:t>
      </w:r>
      <w:r w:rsidR="007156D1">
        <w:rPr>
          <w:rFonts w:ascii="Arial" w:hAnsi="Arial" w:cs="Arial"/>
          <w:b/>
        </w:rPr>
        <w:t xml:space="preserve">Agents &amp; Brokers </w:t>
      </w:r>
      <w:r w:rsidR="00E315EC">
        <w:rPr>
          <w:rFonts w:ascii="Arial" w:hAnsi="Arial" w:cs="Arial"/>
          <w:b/>
        </w:rPr>
        <w:t>(Grand Bahama) Limited</w:t>
      </w:r>
      <w:r>
        <w:rPr>
          <w:rFonts w:ascii="Arial" w:hAnsi="Arial" w:cs="Arial"/>
        </w:rPr>
        <w:t xml:space="preserve">, has </w:t>
      </w:r>
      <w:r w:rsidR="007156D1">
        <w:rPr>
          <w:rFonts w:ascii="Arial" w:hAnsi="Arial" w:cs="Arial"/>
        </w:rPr>
        <w:t xml:space="preserve">changed its name to </w:t>
      </w:r>
      <w:r w:rsidR="007156D1" w:rsidRPr="007156D1">
        <w:rPr>
          <w:rFonts w:ascii="Arial" w:hAnsi="Arial" w:cs="Arial"/>
          <w:b/>
          <w:bCs/>
        </w:rPr>
        <w:t>Star General</w:t>
      </w:r>
      <w:r w:rsidR="00FC71A9">
        <w:rPr>
          <w:rFonts w:ascii="Arial" w:hAnsi="Arial" w:cs="Arial"/>
          <w:b/>
          <w:bCs/>
        </w:rPr>
        <w:t xml:space="preserve"> </w:t>
      </w:r>
      <w:r w:rsidR="00B10AAB">
        <w:rPr>
          <w:rFonts w:ascii="Arial" w:hAnsi="Arial" w:cs="Arial"/>
          <w:b/>
          <w:bCs/>
        </w:rPr>
        <w:t>I</w:t>
      </w:r>
      <w:r w:rsidR="00FC71A9">
        <w:rPr>
          <w:rFonts w:ascii="Arial" w:hAnsi="Arial" w:cs="Arial"/>
          <w:b/>
          <w:bCs/>
        </w:rPr>
        <w:t>nsurance</w:t>
      </w:r>
      <w:r w:rsidR="007156D1" w:rsidRPr="007156D1">
        <w:rPr>
          <w:rFonts w:ascii="Arial" w:hAnsi="Arial" w:cs="Arial"/>
          <w:b/>
          <w:bCs/>
        </w:rPr>
        <w:t xml:space="preserve"> Agents </w:t>
      </w:r>
      <w:r w:rsidR="007156D1">
        <w:rPr>
          <w:rFonts w:ascii="Arial" w:hAnsi="Arial" w:cs="Arial"/>
          <w:b/>
          <w:bCs/>
        </w:rPr>
        <w:t>&amp;</w:t>
      </w:r>
      <w:r w:rsidR="007156D1" w:rsidRPr="007156D1">
        <w:rPr>
          <w:rFonts w:ascii="Arial" w:hAnsi="Arial" w:cs="Arial"/>
          <w:b/>
          <w:bCs/>
        </w:rPr>
        <w:t xml:space="preserve"> Brokers (Bahamas) L</w:t>
      </w:r>
      <w:r w:rsidR="007156D1">
        <w:rPr>
          <w:rFonts w:ascii="Arial" w:hAnsi="Arial" w:cs="Arial"/>
          <w:b/>
          <w:bCs/>
        </w:rPr>
        <w:t>imi</w:t>
      </w:r>
      <w:r w:rsidR="007156D1" w:rsidRPr="007156D1">
        <w:rPr>
          <w:rFonts w:ascii="Arial" w:hAnsi="Arial" w:cs="Arial"/>
          <w:b/>
          <w:bCs/>
        </w:rPr>
        <w:t>t</w:t>
      </w:r>
      <w:r w:rsidR="007156D1">
        <w:rPr>
          <w:rFonts w:ascii="Arial" w:hAnsi="Arial" w:cs="Arial"/>
          <w:b/>
          <w:bCs/>
        </w:rPr>
        <w:t>e</w:t>
      </w:r>
      <w:r w:rsidR="007156D1" w:rsidRPr="007156D1">
        <w:rPr>
          <w:rFonts w:ascii="Arial" w:hAnsi="Arial" w:cs="Arial"/>
          <w:b/>
          <w:bCs/>
        </w:rPr>
        <w:t>d</w:t>
      </w:r>
      <w:r w:rsidR="007156D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as per their request.   </w:t>
      </w:r>
    </w:p>
    <w:p w14:paraId="3904463C" w14:textId="77777777" w:rsidR="00605195" w:rsidRPr="009B6C5A" w:rsidRDefault="00605195" w:rsidP="00605195">
      <w:pPr>
        <w:jc w:val="both"/>
      </w:pPr>
    </w:p>
    <w:p w14:paraId="74073D9E" w14:textId="576450E6" w:rsidR="00605195" w:rsidRDefault="00605195" w:rsidP="00605195">
      <w:pPr>
        <w:jc w:val="both"/>
        <w:rPr>
          <w:rFonts w:ascii="Arial" w:hAnsi="Arial" w:cs="Arial"/>
        </w:rPr>
      </w:pPr>
      <w:r w:rsidRPr="00AE3A4B">
        <w:rPr>
          <w:rFonts w:ascii="Arial" w:hAnsi="Arial" w:cs="Arial"/>
        </w:rPr>
        <w:t>The general public</w:t>
      </w:r>
      <w:r>
        <w:rPr>
          <w:rFonts w:ascii="Arial" w:hAnsi="Arial" w:cs="Arial"/>
        </w:rPr>
        <w:t xml:space="preserve"> </w:t>
      </w:r>
      <w:r w:rsidRPr="00AE3A4B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further</w:t>
      </w:r>
      <w:r w:rsidRPr="00DC2925">
        <w:rPr>
          <w:rFonts w:ascii="Arial" w:hAnsi="Arial" w:cs="Arial"/>
        </w:rPr>
        <w:t xml:space="preserve"> notified that</w:t>
      </w:r>
      <w:r>
        <w:rPr>
          <w:rFonts w:ascii="Arial" w:hAnsi="Arial" w:cs="Arial"/>
        </w:rPr>
        <w:t xml:space="preserve"> pursuant to </w:t>
      </w:r>
      <w:r w:rsidRPr="00B24813">
        <w:rPr>
          <w:rFonts w:ascii="Arial" w:hAnsi="Arial" w:cs="Arial"/>
          <w:b/>
        </w:rPr>
        <w:t>section 119</w:t>
      </w:r>
      <w:r>
        <w:rPr>
          <w:rFonts w:ascii="Arial" w:hAnsi="Arial" w:cs="Arial"/>
          <w:b/>
        </w:rPr>
        <w:t xml:space="preserve"> </w:t>
      </w:r>
      <w:r w:rsidRPr="0095635E">
        <w:rPr>
          <w:rFonts w:ascii="Arial" w:hAnsi="Arial" w:cs="Arial"/>
        </w:rPr>
        <w:t>of the Act</w:t>
      </w:r>
      <w:r>
        <w:rPr>
          <w:rFonts w:ascii="Arial" w:hAnsi="Arial" w:cs="Arial"/>
        </w:rPr>
        <w:t>, the company has been granted a certificate of registration under its new name,</w:t>
      </w:r>
      <w:r w:rsidRPr="00605195">
        <w:rPr>
          <w:rFonts w:ascii="Arial" w:hAnsi="Arial" w:cs="Arial"/>
          <w:b/>
        </w:rPr>
        <w:t xml:space="preserve"> </w:t>
      </w:r>
      <w:r w:rsidR="00E315EC">
        <w:rPr>
          <w:rFonts w:ascii="Arial" w:hAnsi="Arial" w:cs="Arial"/>
          <w:b/>
        </w:rPr>
        <w:t>Star General Insurance Agents &amp; Brokers (Bahamas) Limited</w:t>
      </w:r>
      <w:r w:rsidR="00E31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an insurance </w:t>
      </w:r>
      <w:r w:rsidR="003C318C">
        <w:rPr>
          <w:rFonts w:ascii="Arial" w:hAnsi="Arial" w:cs="Arial"/>
        </w:rPr>
        <w:t xml:space="preserve">agent and </w:t>
      </w:r>
      <w:r>
        <w:rPr>
          <w:rFonts w:ascii="Arial" w:hAnsi="Arial" w:cs="Arial"/>
        </w:rPr>
        <w:t xml:space="preserve">broker.  The company is permitted to </w:t>
      </w:r>
      <w:r w:rsidR="0069460C">
        <w:rPr>
          <w:rFonts w:ascii="Arial" w:hAnsi="Arial" w:cs="Arial"/>
        </w:rPr>
        <w:t>conduct</w:t>
      </w:r>
      <w:r>
        <w:rPr>
          <w:rFonts w:ascii="Arial" w:hAnsi="Arial" w:cs="Arial"/>
        </w:rPr>
        <w:t xml:space="preserve"> general insurance business in The Bahamas.</w:t>
      </w:r>
    </w:p>
    <w:p w14:paraId="7FD5502A" w14:textId="357153E5" w:rsidR="007156D1" w:rsidRDefault="007156D1" w:rsidP="00605195">
      <w:pPr>
        <w:jc w:val="both"/>
        <w:rPr>
          <w:rFonts w:ascii="Arial" w:hAnsi="Arial" w:cs="Arial"/>
        </w:rPr>
      </w:pPr>
    </w:p>
    <w:p w14:paraId="57AC3CC0" w14:textId="38377F6B" w:rsidR="007156D1" w:rsidRDefault="007156D1" w:rsidP="006051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policies under </w:t>
      </w:r>
      <w:r w:rsidRPr="007156D1">
        <w:rPr>
          <w:rFonts w:ascii="Arial" w:hAnsi="Arial" w:cs="Arial"/>
          <w:b/>
          <w:bCs/>
        </w:rPr>
        <w:t xml:space="preserve">Star General </w:t>
      </w:r>
      <w:r w:rsidR="00FC71A9">
        <w:rPr>
          <w:rFonts w:ascii="Arial" w:hAnsi="Arial" w:cs="Arial"/>
          <w:b/>
          <w:bCs/>
        </w:rPr>
        <w:t xml:space="preserve">Insurance </w:t>
      </w:r>
      <w:r w:rsidRPr="007156D1">
        <w:rPr>
          <w:rFonts w:ascii="Arial" w:hAnsi="Arial" w:cs="Arial"/>
          <w:b/>
          <w:bCs/>
        </w:rPr>
        <w:t xml:space="preserve">Agents &amp; Brokers </w:t>
      </w:r>
      <w:r w:rsidR="00B87AD5">
        <w:rPr>
          <w:rFonts w:ascii="Arial" w:hAnsi="Arial" w:cs="Arial"/>
          <w:b/>
          <w:bCs/>
        </w:rPr>
        <w:t xml:space="preserve">Limited </w:t>
      </w:r>
      <w:r w:rsidRPr="007156D1">
        <w:rPr>
          <w:rFonts w:ascii="Arial" w:hAnsi="Arial" w:cs="Arial"/>
          <w:b/>
          <w:bCs/>
        </w:rPr>
        <w:t xml:space="preserve">and Star General </w:t>
      </w:r>
      <w:r w:rsidR="00FC71A9">
        <w:rPr>
          <w:rFonts w:ascii="Arial" w:hAnsi="Arial" w:cs="Arial"/>
          <w:b/>
          <w:bCs/>
        </w:rPr>
        <w:t xml:space="preserve">Insurance </w:t>
      </w:r>
      <w:r w:rsidRPr="007156D1">
        <w:rPr>
          <w:rFonts w:ascii="Arial" w:hAnsi="Arial" w:cs="Arial"/>
          <w:b/>
          <w:bCs/>
        </w:rPr>
        <w:t>Agents</w:t>
      </w:r>
      <w:r>
        <w:rPr>
          <w:rFonts w:ascii="Arial" w:hAnsi="Arial" w:cs="Arial"/>
        </w:rPr>
        <w:t xml:space="preserve"> </w:t>
      </w:r>
      <w:r w:rsidRPr="00B10AAB">
        <w:rPr>
          <w:rFonts w:ascii="Arial" w:hAnsi="Arial" w:cs="Arial"/>
          <w:b/>
          <w:bCs/>
        </w:rPr>
        <w:t>&amp;</w:t>
      </w:r>
      <w:r>
        <w:rPr>
          <w:rFonts w:ascii="Arial" w:hAnsi="Arial" w:cs="Arial"/>
        </w:rPr>
        <w:t xml:space="preserve"> </w:t>
      </w:r>
      <w:r w:rsidRPr="007156D1">
        <w:rPr>
          <w:rFonts w:ascii="Arial" w:hAnsi="Arial" w:cs="Arial"/>
          <w:b/>
          <w:bCs/>
        </w:rPr>
        <w:t>Brokers (Grand Bahama) Limited</w:t>
      </w:r>
      <w:r>
        <w:rPr>
          <w:rFonts w:ascii="Arial" w:hAnsi="Arial" w:cs="Arial"/>
        </w:rPr>
        <w:t xml:space="preserve"> will be administered by </w:t>
      </w:r>
      <w:r w:rsidRPr="007156D1">
        <w:rPr>
          <w:rFonts w:ascii="Arial" w:hAnsi="Arial" w:cs="Arial"/>
          <w:b/>
          <w:bCs/>
        </w:rPr>
        <w:t xml:space="preserve">Star General </w:t>
      </w:r>
      <w:r w:rsidR="00FC71A9">
        <w:rPr>
          <w:rFonts w:ascii="Arial" w:hAnsi="Arial" w:cs="Arial"/>
          <w:b/>
          <w:bCs/>
        </w:rPr>
        <w:t xml:space="preserve">Insurance </w:t>
      </w:r>
      <w:r w:rsidRPr="007156D1">
        <w:rPr>
          <w:rFonts w:ascii="Arial" w:hAnsi="Arial" w:cs="Arial"/>
          <w:b/>
          <w:bCs/>
        </w:rPr>
        <w:t>Agents &amp; Brokers (Bahamas</w:t>
      </w:r>
      <w:r w:rsidR="00FC2FB7">
        <w:rPr>
          <w:rFonts w:ascii="Arial" w:hAnsi="Arial" w:cs="Arial"/>
          <w:b/>
          <w:bCs/>
        </w:rPr>
        <w:t>)</w:t>
      </w:r>
      <w:r w:rsidRPr="007156D1">
        <w:rPr>
          <w:rFonts w:ascii="Arial" w:hAnsi="Arial" w:cs="Arial"/>
          <w:b/>
          <w:bCs/>
        </w:rPr>
        <w:t xml:space="preserve"> Limited.</w:t>
      </w:r>
    </w:p>
    <w:p w14:paraId="1BB44D70" w14:textId="77777777" w:rsidR="00A2397F" w:rsidRDefault="00A2397F" w:rsidP="00605195">
      <w:pPr>
        <w:jc w:val="both"/>
        <w:rPr>
          <w:rFonts w:ascii="Arial" w:hAnsi="Arial" w:cs="Arial"/>
          <w:b/>
        </w:rPr>
      </w:pPr>
    </w:p>
    <w:p w14:paraId="3D82EC7E" w14:textId="67515781" w:rsidR="00DC2925" w:rsidRPr="00997AA4" w:rsidRDefault="00DC2925" w:rsidP="00DC29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Any questions in this regard may be directed to the Superintendent of Insurance, in writing, at P.</w:t>
      </w:r>
      <w:r w:rsidR="006E6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O. Box N-4844, Nassau, Bahamas or </w:t>
      </w:r>
      <w:r w:rsidR="00A84F52">
        <w:rPr>
          <w:rFonts w:ascii="Arial" w:hAnsi="Arial" w:cs="Arial"/>
        </w:rPr>
        <w:t xml:space="preserve">delivered to the Insurance Commission, </w:t>
      </w:r>
      <w:r w:rsidR="004750E6">
        <w:rPr>
          <w:rFonts w:ascii="Arial" w:hAnsi="Arial" w:cs="Arial"/>
        </w:rPr>
        <w:t>Poin</w:t>
      </w:r>
      <w:r w:rsidR="005D252D">
        <w:rPr>
          <w:rFonts w:ascii="Arial" w:hAnsi="Arial" w:cs="Arial"/>
        </w:rPr>
        <w:t>ciana House, 31 East Bay Street, Na</w:t>
      </w:r>
      <w:r w:rsidR="00A52E27">
        <w:rPr>
          <w:rFonts w:ascii="Arial" w:hAnsi="Arial" w:cs="Arial"/>
        </w:rPr>
        <w:t>ssau, Bahamas.</w:t>
      </w:r>
      <w:r w:rsidR="00DF2C3F">
        <w:rPr>
          <w:rFonts w:ascii="Arial" w:hAnsi="Arial" w:cs="Arial"/>
        </w:rPr>
        <w:t xml:space="preserve"> The Commission may also be contacted via email </w:t>
      </w:r>
      <w:r w:rsidR="00DF2C3F" w:rsidRPr="006E6C9E">
        <w:rPr>
          <w:rFonts w:ascii="Arial" w:hAnsi="Arial" w:cs="Arial"/>
        </w:rPr>
        <w:t xml:space="preserve">at </w:t>
      </w:r>
      <w:hyperlink r:id="rId9" w:history="1">
        <w:r w:rsidR="00DF2C3F" w:rsidRPr="00997AA4">
          <w:rPr>
            <w:rStyle w:val="Hyperlink"/>
            <w:rFonts w:ascii="Arial" w:hAnsi="Arial" w:cs="Arial"/>
            <w:color w:val="auto"/>
            <w:u w:val="none"/>
          </w:rPr>
          <w:t>info@icb.gov.bs</w:t>
        </w:r>
      </w:hyperlink>
    </w:p>
    <w:p w14:paraId="62B78493" w14:textId="77777777" w:rsidR="00DF2C3F" w:rsidRPr="00997AA4" w:rsidRDefault="00DF2C3F" w:rsidP="00DC2925">
      <w:pPr>
        <w:jc w:val="both"/>
        <w:rPr>
          <w:rFonts w:ascii="Arial" w:hAnsi="Arial" w:cs="Arial"/>
        </w:rPr>
      </w:pPr>
    </w:p>
    <w:p w14:paraId="3565DD56" w14:textId="77777777" w:rsidR="00DC2925" w:rsidRDefault="00747726" w:rsidP="00DC2925">
      <w:pPr>
        <w:jc w:val="both"/>
      </w:pPr>
      <w:r>
        <w:t xml:space="preserve"> </w:t>
      </w:r>
    </w:p>
    <w:p w14:paraId="1FE8EF3B" w14:textId="77777777" w:rsidR="00896C1A" w:rsidRDefault="00896C1A" w:rsidP="00DC2925">
      <w:pPr>
        <w:jc w:val="both"/>
      </w:pPr>
    </w:p>
    <w:p w14:paraId="0FBA2EBE" w14:textId="77777777" w:rsidR="0069460C" w:rsidRDefault="0069460C" w:rsidP="00A52E27">
      <w:pPr>
        <w:jc w:val="center"/>
        <w:rPr>
          <w:rFonts w:ascii="Arial" w:hAnsi="Arial" w:cs="Arial"/>
        </w:rPr>
      </w:pPr>
    </w:p>
    <w:p w14:paraId="7E0EABB5" w14:textId="20C0639D" w:rsidR="00AA381B" w:rsidRPr="008230F4" w:rsidRDefault="00AA381B" w:rsidP="00A52E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Michele C. E. Fields</w:t>
      </w:r>
    </w:p>
    <w:p w14:paraId="13DE342B" w14:textId="77777777" w:rsidR="00BE05CD" w:rsidRPr="00AA381B" w:rsidRDefault="00DC2925" w:rsidP="00AA381B">
      <w:pPr>
        <w:jc w:val="center"/>
        <w:rPr>
          <w:rFonts w:ascii="Arial" w:hAnsi="Arial" w:cs="Arial"/>
        </w:rPr>
      </w:pPr>
      <w:r w:rsidRPr="008230F4">
        <w:rPr>
          <w:rFonts w:ascii="Arial" w:hAnsi="Arial" w:cs="Arial"/>
        </w:rPr>
        <w:t>Superintendent of Insurance</w:t>
      </w:r>
    </w:p>
    <w:sectPr w:rsidR="00BE05CD" w:rsidRPr="00AA381B" w:rsidSect="008971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A7E8C" w14:textId="77777777" w:rsidR="00A2397F" w:rsidRDefault="00A2397F" w:rsidP="0075725D">
      <w:r>
        <w:separator/>
      </w:r>
    </w:p>
  </w:endnote>
  <w:endnote w:type="continuationSeparator" w:id="0">
    <w:p w14:paraId="13FF67EB" w14:textId="77777777" w:rsidR="00A2397F" w:rsidRDefault="00A2397F" w:rsidP="0075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EE774" w14:textId="77777777" w:rsidR="00F3786E" w:rsidRDefault="00F37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AF569" w14:textId="77777777" w:rsidR="00F3786E" w:rsidRDefault="00F378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A15D7" w14:textId="77777777" w:rsidR="00F3786E" w:rsidRDefault="00F37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D72C9" w14:textId="77777777" w:rsidR="00A2397F" w:rsidRDefault="00A2397F" w:rsidP="0075725D">
      <w:r>
        <w:separator/>
      </w:r>
    </w:p>
  </w:footnote>
  <w:footnote w:type="continuationSeparator" w:id="0">
    <w:p w14:paraId="2DB16AD6" w14:textId="77777777" w:rsidR="00A2397F" w:rsidRDefault="00A2397F" w:rsidP="00757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959C3" w14:textId="77777777" w:rsidR="00F3786E" w:rsidRDefault="00F37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57F79" w14:textId="18497755" w:rsidR="00F3786E" w:rsidRDefault="00F378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8A458" w14:textId="77777777" w:rsidR="00F3786E" w:rsidRDefault="00F37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130A"/>
    <w:multiLevelType w:val="hybridMultilevel"/>
    <w:tmpl w:val="398030FC"/>
    <w:lvl w:ilvl="0" w:tplc="267229F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CC647C3"/>
    <w:multiLevelType w:val="hybridMultilevel"/>
    <w:tmpl w:val="8DDE050A"/>
    <w:lvl w:ilvl="0" w:tplc="BCE6599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346AB0"/>
    <w:multiLevelType w:val="hybridMultilevel"/>
    <w:tmpl w:val="688E95C6"/>
    <w:lvl w:ilvl="0" w:tplc="E2AC7C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0700D6"/>
    <w:multiLevelType w:val="hybridMultilevel"/>
    <w:tmpl w:val="D5D4A80E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E3550"/>
    <w:multiLevelType w:val="hybridMultilevel"/>
    <w:tmpl w:val="591AD5A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2ADE"/>
    <w:multiLevelType w:val="hybridMultilevel"/>
    <w:tmpl w:val="841EEC3E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2F"/>
    <w:rsid w:val="0001260B"/>
    <w:rsid w:val="000237D2"/>
    <w:rsid w:val="0002658E"/>
    <w:rsid w:val="00032D38"/>
    <w:rsid w:val="0007049D"/>
    <w:rsid w:val="00072C46"/>
    <w:rsid w:val="000A0F26"/>
    <w:rsid w:val="000B3E8E"/>
    <w:rsid w:val="000B41F0"/>
    <w:rsid w:val="000B5D19"/>
    <w:rsid w:val="000E1D50"/>
    <w:rsid w:val="000E7C33"/>
    <w:rsid w:val="000F4A38"/>
    <w:rsid w:val="000F5500"/>
    <w:rsid w:val="000F6DC6"/>
    <w:rsid w:val="001411EE"/>
    <w:rsid w:val="00154B56"/>
    <w:rsid w:val="00154F78"/>
    <w:rsid w:val="00156C89"/>
    <w:rsid w:val="00162E24"/>
    <w:rsid w:val="001635B3"/>
    <w:rsid w:val="001727D7"/>
    <w:rsid w:val="00181537"/>
    <w:rsid w:val="00182C24"/>
    <w:rsid w:val="00182D23"/>
    <w:rsid w:val="00191EE7"/>
    <w:rsid w:val="001A1498"/>
    <w:rsid w:val="001A3D45"/>
    <w:rsid w:val="001A643A"/>
    <w:rsid w:val="001B3A7F"/>
    <w:rsid w:val="001D0DEE"/>
    <w:rsid w:val="001E5CCB"/>
    <w:rsid w:val="001F02B3"/>
    <w:rsid w:val="001F228D"/>
    <w:rsid w:val="00211081"/>
    <w:rsid w:val="0022047E"/>
    <w:rsid w:val="00222B34"/>
    <w:rsid w:val="00237330"/>
    <w:rsid w:val="0024633E"/>
    <w:rsid w:val="002503E8"/>
    <w:rsid w:val="00257161"/>
    <w:rsid w:val="002716C8"/>
    <w:rsid w:val="002A4511"/>
    <w:rsid w:val="002B402A"/>
    <w:rsid w:val="002C0806"/>
    <w:rsid w:val="002C28D8"/>
    <w:rsid w:val="002D0F81"/>
    <w:rsid w:val="002E506D"/>
    <w:rsid w:val="00301D83"/>
    <w:rsid w:val="003148E6"/>
    <w:rsid w:val="0032070E"/>
    <w:rsid w:val="00346325"/>
    <w:rsid w:val="003501BB"/>
    <w:rsid w:val="003747BF"/>
    <w:rsid w:val="003761DE"/>
    <w:rsid w:val="00387B3A"/>
    <w:rsid w:val="003A05DF"/>
    <w:rsid w:val="003A474B"/>
    <w:rsid w:val="003A6064"/>
    <w:rsid w:val="003C318C"/>
    <w:rsid w:val="003C5AD3"/>
    <w:rsid w:val="003E0E9C"/>
    <w:rsid w:val="003E3412"/>
    <w:rsid w:val="0040597C"/>
    <w:rsid w:val="00414262"/>
    <w:rsid w:val="00417ABA"/>
    <w:rsid w:val="00426E17"/>
    <w:rsid w:val="0044381B"/>
    <w:rsid w:val="004750E6"/>
    <w:rsid w:val="004832EF"/>
    <w:rsid w:val="004852C9"/>
    <w:rsid w:val="004A0F3B"/>
    <w:rsid w:val="004A3522"/>
    <w:rsid w:val="004B090D"/>
    <w:rsid w:val="004B4B21"/>
    <w:rsid w:val="004B799C"/>
    <w:rsid w:val="004D4CAB"/>
    <w:rsid w:val="004D6D49"/>
    <w:rsid w:val="00504923"/>
    <w:rsid w:val="00523032"/>
    <w:rsid w:val="00533011"/>
    <w:rsid w:val="00550BDE"/>
    <w:rsid w:val="00563FC0"/>
    <w:rsid w:val="005706B5"/>
    <w:rsid w:val="005917C9"/>
    <w:rsid w:val="005B210E"/>
    <w:rsid w:val="005B5382"/>
    <w:rsid w:val="005D252D"/>
    <w:rsid w:val="005E20B7"/>
    <w:rsid w:val="005E489D"/>
    <w:rsid w:val="005F6108"/>
    <w:rsid w:val="00604CDF"/>
    <w:rsid w:val="00605195"/>
    <w:rsid w:val="00607FBB"/>
    <w:rsid w:val="00611982"/>
    <w:rsid w:val="00624A51"/>
    <w:rsid w:val="0063148B"/>
    <w:rsid w:val="0063796F"/>
    <w:rsid w:val="006464EF"/>
    <w:rsid w:val="0065588E"/>
    <w:rsid w:val="00667151"/>
    <w:rsid w:val="006701A5"/>
    <w:rsid w:val="006809D0"/>
    <w:rsid w:val="00691680"/>
    <w:rsid w:val="0069460C"/>
    <w:rsid w:val="006A6C9C"/>
    <w:rsid w:val="006B31E6"/>
    <w:rsid w:val="006C1B98"/>
    <w:rsid w:val="006C279E"/>
    <w:rsid w:val="006C73DE"/>
    <w:rsid w:val="006D13B3"/>
    <w:rsid w:val="006E6C9E"/>
    <w:rsid w:val="006F213E"/>
    <w:rsid w:val="006F61DD"/>
    <w:rsid w:val="007156D1"/>
    <w:rsid w:val="00726E00"/>
    <w:rsid w:val="007303D0"/>
    <w:rsid w:val="0073602B"/>
    <w:rsid w:val="00747726"/>
    <w:rsid w:val="007531E0"/>
    <w:rsid w:val="0075725D"/>
    <w:rsid w:val="00774BAD"/>
    <w:rsid w:val="0078119A"/>
    <w:rsid w:val="00783419"/>
    <w:rsid w:val="00787715"/>
    <w:rsid w:val="00791622"/>
    <w:rsid w:val="007954F3"/>
    <w:rsid w:val="00796AEE"/>
    <w:rsid w:val="007A4317"/>
    <w:rsid w:val="007A7CF3"/>
    <w:rsid w:val="007B3EB0"/>
    <w:rsid w:val="007B626B"/>
    <w:rsid w:val="007C0930"/>
    <w:rsid w:val="007D2252"/>
    <w:rsid w:val="007E520C"/>
    <w:rsid w:val="007F4A47"/>
    <w:rsid w:val="00807CDA"/>
    <w:rsid w:val="0082386F"/>
    <w:rsid w:val="0083571A"/>
    <w:rsid w:val="008424B7"/>
    <w:rsid w:val="008476C0"/>
    <w:rsid w:val="00873F1B"/>
    <w:rsid w:val="00880743"/>
    <w:rsid w:val="0088534F"/>
    <w:rsid w:val="008859A9"/>
    <w:rsid w:val="008869E4"/>
    <w:rsid w:val="00895FD1"/>
    <w:rsid w:val="00896C1A"/>
    <w:rsid w:val="008971BB"/>
    <w:rsid w:val="008B3C23"/>
    <w:rsid w:val="008C027A"/>
    <w:rsid w:val="008C788C"/>
    <w:rsid w:val="008D47A9"/>
    <w:rsid w:val="008E50DA"/>
    <w:rsid w:val="008E71E9"/>
    <w:rsid w:val="00940BA2"/>
    <w:rsid w:val="0095481B"/>
    <w:rsid w:val="00957E52"/>
    <w:rsid w:val="009613E7"/>
    <w:rsid w:val="0097295C"/>
    <w:rsid w:val="00977E87"/>
    <w:rsid w:val="009819FE"/>
    <w:rsid w:val="00992C17"/>
    <w:rsid w:val="00997AA4"/>
    <w:rsid w:val="009B6C5A"/>
    <w:rsid w:val="009C6E70"/>
    <w:rsid w:val="009D4250"/>
    <w:rsid w:val="009D7C81"/>
    <w:rsid w:val="009E15D6"/>
    <w:rsid w:val="009E73C9"/>
    <w:rsid w:val="009F3913"/>
    <w:rsid w:val="00A2068C"/>
    <w:rsid w:val="00A2397F"/>
    <w:rsid w:val="00A518CF"/>
    <w:rsid w:val="00A52E00"/>
    <w:rsid w:val="00A52E27"/>
    <w:rsid w:val="00A63A3C"/>
    <w:rsid w:val="00A71EAF"/>
    <w:rsid w:val="00A72481"/>
    <w:rsid w:val="00A75010"/>
    <w:rsid w:val="00A8382F"/>
    <w:rsid w:val="00A83F40"/>
    <w:rsid w:val="00A84F52"/>
    <w:rsid w:val="00A86AD8"/>
    <w:rsid w:val="00A973EE"/>
    <w:rsid w:val="00AA381B"/>
    <w:rsid w:val="00AB0C3E"/>
    <w:rsid w:val="00AD737F"/>
    <w:rsid w:val="00AD7779"/>
    <w:rsid w:val="00AE215C"/>
    <w:rsid w:val="00AE4066"/>
    <w:rsid w:val="00AF49D5"/>
    <w:rsid w:val="00AF6439"/>
    <w:rsid w:val="00B05524"/>
    <w:rsid w:val="00B10AAB"/>
    <w:rsid w:val="00B26263"/>
    <w:rsid w:val="00B32A59"/>
    <w:rsid w:val="00B53960"/>
    <w:rsid w:val="00B56DAA"/>
    <w:rsid w:val="00B6776A"/>
    <w:rsid w:val="00B72111"/>
    <w:rsid w:val="00B87AD5"/>
    <w:rsid w:val="00B91E9C"/>
    <w:rsid w:val="00B92B29"/>
    <w:rsid w:val="00B94352"/>
    <w:rsid w:val="00BA5ABA"/>
    <w:rsid w:val="00BC566B"/>
    <w:rsid w:val="00BD54DF"/>
    <w:rsid w:val="00BE05CD"/>
    <w:rsid w:val="00BE6D30"/>
    <w:rsid w:val="00C02E3E"/>
    <w:rsid w:val="00C04BFE"/>
    <w:rsid w:val="00C06DC6"/>
    <w:rsid w:val="00C218A2"/>
    <w:rsid w:val="00C272A6"/>
    <w:rsid w:val="00C332B4"/>
    <w:rsid w:val="00C51DD6"/>
    <w:rsid w:val="00C6253D"/>
    <w:rsid w:val="00C83A4B"/>
    <w:rsid w:val="00C85384"/>
    <w:rsid w:val="00C86A7C"/>
    <w:rsid w:val="00C90ECA"/>
    <w:rsid w:val="00C95BC9"/>
    <w:rsid w:val="00CA4DEB"/>
    <w:rsid w:val="00D20892"/>
    <w:rsid w:val="00D232AD"/>
    <w:rsid w:val="00D359CB"/>
    <w:rsid w:val="00D44A83"/>
    <w:rsid w:val="00D50E29"/>
    <w:rsid w:val="00D60142"/>
    <w:rsid w:val="00D8185E"/>
    <w:rsid w:val="00D85E49"/>
    <w:rsid w:val="00D97342"/>
    <w:rsid w:val="00DC2925"/>
    <w:rsid w:val="00DD6717"/>
    <w:rsid w:val="00DF1D6F"/>
    <w:rsid w:val="00DF2C3F"/>
    <w:rsid w:val="00DF6ADD"/>
    <w:rsid w:val="00E00FDD"/>
    <w:rsid w:val="00E0292F"/>
    <w:rsid w:val="00E17C59"/>
    <w:rsid w:val="00E315EC"/>
    <w:rsid w:val="00E340CD"/>
    <w:rsid w:val="00E41C11"/>
    <w:rsid w:val="00E4362A"/>
    <w:rsid w:val="00E50003"/>
    <w:rsid w:val="00E560EE"/>
    <w:rsid w:val="00E6431C"/>
    <w:rsid w:val="00E655D5"/>
    <w:rsid w:val="00E66720"/>
    <w:rsid w:val="00E8364E"/>
    <w:rsid w:val="00EA27B2"/>
    <w:rsid w:val="00EA2CC1"/>
    <w:rsid w:val="00EA5196"/>
    <w:rsid w:val="00EC0EC8"/>
    <w:rsid w:val="00EC18BB"/>
    <w:rsid w:val="00EC1D65"/>
    <w:rsid w:val="00EC2D63"/>
    <w:rsid w:val="00EC338D"/>
    <w:rsid w:val="00EE21B1"/>
    <w:rsid w:val="00EE2282"/>
    <w:rsid w:val="00F030D4"/>
    <w:rsid w:val="00F15653"/>
    <w:rsid w:val="00F26463"/>
    <w:rsid w:val="00F3786E"/>
    <w:rsid w:val="00F51D0A"/>
    <w:rsid w:val="00F60220"/>
    <w:rsid w:val="00F61652"/>
    <w:rsid w:val="00F72327"/>
    <w:rsid w:val="00F8381D"/>
    <w:rsid w:val="00F865FB"/>
    <w:rsid w:val="00F9352A"/>
    <w:rsid w:val="00F96304"/>
    <w:rsid w:val="00F97C7F"/>
    <w:rsid w:val="00FA0667"/>
    <w:rsid w:val="00FA2C11"/>
    <w:rsid w:val="00FC0626"/>
    <w:rsid w:val="00FC2FB7"/>
    <w:rsid w:val="00FC334B"/>
    <w:rsid w:val="00FC71A9"/>
    <w:rsid w:val="00FD27BC"/>
    <w:rsid w:val="00FD459B"/>
    <w:rsid w:val="00FE0FB2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3E8023D"/>
  <w15:docId w15:val="{8F4E945C-FF48-41F7-8727-689CEB36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C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35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9D5"/>
    <w:pPr>
      <w:ind w:left="720"/>
    </w:pPr>
  </w:style>
  <w:style w:type="table" w:styleId="TableGrid">
    <w:name w:val="Table Grid"/>
    <w:basedOn w:val="TableNormal"/>
    <w:uiPriority w:val="59"/>
    <w:rsid w:val="009E15D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15D6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57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725D"/>
    <w:rPr>
      <w:sz w:val="24"/>
      <w:szCs w:val="24"/>
    </w:rPr>
  </w:style>
  <w:style w:type="paragraph" w:styleId="Footer">
    <w:name w:val="footer"/>
    <w:basedOn w:val="Normal"/>
    <w:link w:val="FooterChar"/>
    <w:rsid w:val="00757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725D"/>
    <w:rPr>
      <w:sz w:val="24"/>
      <w:szCs w:val="24"/>
    </w:rPr>
  </w:style>
  <w:style w:type="character" w:styleId="Hyperlink">
    <w:name w:val="Hyperlink"/>
    <w:basedOn w:val="DefaultParagraphFont"/>
    <w:rsid w:val="002B4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cb.gov.b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4623-51B0-44FA-BB62-DAA4F984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INSURANCE COMMISSION OF THE BAHAMAS</vt:lpstr>
    </vt:vector>
  </TitlesOfParts>
  <Company>Regristrar of Insurance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INSURANCE COMMISSION OF THE BAHAMAS</dc:title>
  <dc:creator>Administrator</dc:creator>
  <cp:lastModifiedBy>Desdemona Gibbs</cp:lastModifiedBy>
  <cp:revision>12</cp:revision>
  <cp:lastPrinted>2019-08-12T14:05:00Z</cp:lastPrinted>
  <dcterms:created xsi:type="dcterms:W3CDTF">2019-07-29T15:21:00Z</dcterms:created>
  <dcterms:modified xsi:type="dcterms:W3CDTF">2019-08-28T15:27:00Z</dcterms:modified>
</cp:coreProperties>
</file>